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F0" w:rsidRDefault="004805F0" w:rsidP="004805F0">
      <w:pPr>
        <w:pStyle w:val="1"/>
        <w:jc w:val="center"/>
        <w:rPr>
          <w:b/>
          <w:szCs w:val="24"/>
        </w:rPr>
      </w:pPr>
      <w:r w:rsidRPr="008C5DAF">
        <w:rPr>
          <w:b/>
          <w:szCs w:val="24"/>
        </w:rPr>
        <w:t>ЗАЯВКА</w:t>
      </w:r>
      <w:r>
        <w:rPr>
          <w:b/>
          <w:szCs w:val="24"/>
        </w:rPr>
        <w:t xml:space="preserve"> </w:t>
      </w:r>
      <w:r w:rsidRPr="008C5DAF">
        <w:rPr>
          <w:b/>
          <w:szCs w:val="24"/>
        </w:rPr>
        <w:t xml:space="preserve">педагога на участие в конкурсе </w:t>
      </w:r>
    </w:p>
    <w:p w:rsidR="004805F0" w:rsidRDefault="004805F0" w:rsidP="004805F0">
      <w:pPr>
        <w:pStyle w:val="1"/>
        <w:jc w:val="center"/>
        <w:rPr>
          <w:b/>
          <w:color w:val="FF0000"/>
          <w:szCs w:val="24"/>
        </w:rPr>
      </w:pPr>
      <w:r w:rsidRPr="008C5DAF">
        <w:rPr>
          <w:b/>
          <w:color w:val="FF0000"/>
          <w:szCs w:val="24"/>
        </w:rPr>
        <w:t xml:space="preserve">«Интегрированный подход к изучению химии и биологии в школе. </w:t>
      </w:r>
    </w:p>
    <w:p w:rsidR="004805F0" w:rsidRPr="008C5DAF" w:rsidRDefault="004805F0" w:rsidP="004805F0">
      <w:pPr>
        <w:pStyle w:val="1"/>
        <w:jc w:val="center"/>
        <w:rPr>
          <w:szCs w:val="24"/>
        </w:rPr>
      </w:pPr>
      <w:r>
        <w:rPr>
          <w:b/>
          <w:color w:val="FF0000"/>
          <w:szCs w:val="24"/>
        </w:rPr>
        <w:t xml:space="preserve">Портфель с </w:t>
      </w:r>
      <w:r>
        <w:rPr>
          <w:b/>
          <w:color w:val="FF0000"/>
          <w:szCs w:val="24"/>
        </w:rPr>
        <w:t>идеями</w:t>
      </w:r>
      <w:r w:rsidRPr="008C5DAF">
        <w:rPr>
          <w:b/>
          <w:color w:val="FF0000"/>
          <w:szCs w:val="24"/>
        </w:rPr>
        <w:t>»</w:t>
      </w:r>
    </w:p>
    <w:p w:rsidR="004805F0" w:rsidRPr="008C5DAF" w:rsidRDefault="004805F0" w:rsidP="004805F0">
      <w:pPr>
        <w:pStyle w:val="1"/>
        <w:jc w:val="both"/>
        <w:rPr>
          <w:szCs w:val="24"/>
        </w:rPr>
      </w:pPr>
    </w:p>
    <w:tbl>
      <w:tblPr>
        <w:tblW w:w="10018" w:type="dxa"/>
        <w:tblInd w:w="-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1"/>
        <w:gridCol w:w="2835"/>
        <w:gridCol w:w="2017"/>
        <w:gridCol w:w="2505"/>
      </w:tblGrid>
      <w:tr w:rsidR="004805F0" w:rsidRPr="008C5DAF" w:rsidTr="004805F0">
        <w:trPr>
          <w:trHeight w:val="744"/>
        </w:trPr>
        <w:tc>
          <w:tcPr>
            <w:tcW w:w="10018" w:type="dxa"/>
            <w:gridSpan w:val="4"/>
            <w:tcMar>
              <w:left w:w="0" w:type="dxa"/>
              <w:right w:w="0" w:type="dxa"/>
            </w:tcMar>
          </w:tcPr>
          <w:p w:rsidR="004805F0" w:rsidRPr="008C5DAF" w:rsidRDefault="004805F0" w:rsidP="004805F0">
            <w:pPr>
              <w:pStyle w:val="1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</w:tr>
      <w:tr w:rsidR="004805F0" w:rsidRPr="008C5DAF" w:rsidTr="004805F0">
        <w:trPr>
          <w:trHeight w:val="1449"/>
        </w:trPr>
        <w:tc>
          <w:tcPr>
            <w:tcW w:w="2661" w:type="dxa"/>
            <w:tcMar>
              <w:left w:w="0" w:type="dxa"/>
              <w:right w:w="0" w:type="dxa"/>
            </w:tcMar>
          </w:tcPr>
          <w:p w:rsidR="004805F0" w:rsidRPr="008C5DAF" w:rsidRDefault="004805F0" w:rsidP="00827439">
            <w:pPr>
              <w:pStyle w:val="1"/>
              <w:jc w:val="center"/>
              <w:rPr>
                <w:szCs w:val="24"/>
              </w:rPr>
            </w:pPr>
            <w:r w:rsidRPr="008C5DAF">
              <w:rPr>
                <w:szCs w:val="24"/>
              </w:rPr>
              <w:t>Фамилия, имя, отчество, должность</w:t>
            </w:r>
          </w:p>
        </w:tc>
        <w:tc>
          <w:tcPr>
            <w:tcW w:w="2835" w:type="dxa"/>
          </w:tcPr>
          <w:p w:rsidR="004805F0" w:rsidRPr="008C5DAF" w:rsidRDefault="004805F0" w:rsidP="00827439">
            <w:pPr>
              <w:pStyle w:val="1"/>
              <w:jc w:val="center"/>
              <w:rPr>
                <w:szCs w:val="24"/>
              </w:rPr>
            </w:pPr>
            <w:r w:rsidRPr="008C5DAF">
              <w:rPr>
                <w:szCs w:val="24"/>
              </w:rPr>
              <w:t>Полное название ОУ</w:t>
            </w:r>
          </w:p>
        </w:tc>
        <w:tc>
          <w:tcPr>
            <w:tcW w:w="2017" w:type="dxa"/>
          </w:tcPr>
          <w:p w:rsidR="004805F0" w:rsidRPr="008C5DAF" w:rsidRDefault="004805F0" w:rsidP="00827439">
            <w:pPr>
              <w:pStyle w:val="1"/>
              <w:jc w:val="center"/>
              <w:rPr>
                <w:szCs w:val="24"/>
              </w:rPr>
            </w:pPr>
            <w:r w:rsidRPr="008C5DAF">
              <w:rPr>
                <w:szCs w:val="24"/>
              </w:rPr>
              <w:t>Тема разработки</w:t>
            </w:r>
          </w:p>
        </w:tc>
        <w:tc>
          <w:tcPr>
            <w:tcW w:w="2505" w:type="dxa"/>
          </w:tcPr>
          <w:p w:rsidR="004805F0" w:rsidRPr="008C5DAF" w:rsidRDefault="004805F0" w:rsidP="00827439">
            <w:pPr>
              <w:pStyle w:val="1"/>
              <w:jc w:val="center"/>
              <w:rPr>
                <w:szCs w:val="24"/>
              </w:rPr>
            </w:pPr>
            <w:r w:rsidRPr="008C5DAF">
              <w:rPr>
                <w:szCs w:val="24"/>
              </w:rPr>
              <w:t>класс</w:t>
            </w:r>
          </w:p>
        </w:tc>
      </w:tr>
      <w:tr w:rsidR="004805F0" w:rsidRPr="008C5DAF" w:rsidTr="004805F0">
        <w:trPr>
          <w:trHeight w:val="1449"/>
        </w:trPr>
        <w:tc>
          <w:tcPr>
            <w:tcW w:w="2661" w:type="dxa"/>
            <w:tcMar>
              <w:left w:w="0" w:type="dxa"/>
              <w:right w:w="0" w:type="dxa"/>
            </w:tcMar>
          </w:tcPr>
          <w:p w:rsidR="004805F0" w:rsidRPr="008C5DAF" w:rsidRDefault="004805F0" w:rsidP="00827439">
            <w:pPr>
              <w:pStyle w:val="1"/>
              <w:jc w:val="both"/>
              <w:rPr>
                <w:szCs w:val="24"/>
              </w:rPr>
            </w:pPr>
          </w:p>
          <w:p w:rsidR="004805F0" w:rsidRPr="008C5DAF" w:rsidRDefault="004805F0" w:rsidP="00827439">
            <w:pPr>
              <w:pStyle w:val="1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4805F0" w:rsidRPr="008C5DAF" w:rsidRDefault="004805F0" w:rsidP="00827439">
            <w:pPr>
              <w:pStyle w:val="1"/>
              <w:jc w:val="both"/>
              <w:rPr>
                <w:szCs w:val="24"/>
              </w:rPr>
            </w:pPr>
          </w:p>
        </w:tc>
        <w:tc>
          <w:tcPr>
            <w:tcW w:w="2017" w:type="dxa"/>
          </w:tcPr>
          <w:p w:rsidR="004805F0" w:rsidRPr="008C5DAF" w:rsidRDefault="004805F0" w:rsidP="00827439">
            <w:pPr>
              <w:pStyle w:val="1"/>
              <w:jc w:val="both"/>
              <w:rPr>
                <w:szCs w:val="24"/>
              </w:rPr>
            </w:pPr>
          </w:p>
        </w:tc>
        <w:tc>
          <w:tcPr>
            <w:tcW w:w="2505" w:type="dxa"/>
          </w:tcPr>
          <w:p w:rsidR="004805F0" w:rsidRPr="008C5DAF" w:rsidRDefault="004805F0" w:rsidP="00827439">
            <w:pPr>
              <w:pStyle w:val="1"/>
              <w:jc w:val="both"/>
              <w:rPr>
                <w:szCs w:val="24"/>
              </w:rPr>
            </w:pPr>
          </w:p>
        </w:tc>
      </w:tr>
      <w:tr w:rsidR="004805F0" w:rsidRPr="008C5DAF" w:rsidTr="004805F0">
        <w:trPr>
          <w:trHeight w:val="744"/>
        </w:trPr>
        <w:tc>
          <w:tcPr>
            <w:tcW w:w="5496" w:type="dxa"/>
            <w:gridSpan w:val="2"/>
            <w:tcMar>
              <w:left w:w="0" w:type="dxa"/>
              <w:right w:w="0" w:type="dxa"/>
            </w:tcMar>
          </w:tcPr>
          <w:p w:rsidR="004805F0" w:rsidRPr="008C5DAF" w:rsidRDefault="004805F0" w:rsidP="004805F0">
            <w:pPr>
              <w:pStyle w:val="1"/>
              <w:numPr>
                <w:ilvl w:val="0"/>
                <w:numId w:val="1"/>
              </w:numPr>
              <w:rPr>
                <w:szCs w:val="24"/>
              </w:rPr>
            </w:pPr>
            <w:r w:rsidRPr="008C5DAF">
              <w:rPr>
                <w:szCs w:val="24"/>
              </w:rPr>
              <w:t>Контактный телефон (мобильный)</w:t>
            </w:r>
          </w:p>
        </w:tc>
        <w:tc>
          <w:tcPr>
            <w:tcW w:w="4522" w:type="dxa"/>
            <w:gridSpan w:val="2"/>
            <w:tcMar>
              <w:left w:w="0" w:type="dxa"/>
              <w:right w:w="0" w:type="dxa"/>
            </w:tcMar>
          </w:tcPr>
          <w:p w:rsidR="004805F0" w:rsidRPr="008C5DAF" w:rsidRDefault="004805F0" w:rsidP="00827439">
            <w:pPr>
              <w:pStyle w:val="1"/>
              <w:jc w:val="both"/>
              <w:rPr>
                <w:szCs w:val="24"/>
              </w:rPr>
            </w:pPr>
          </w:p>
        </w:tc>
      </w:tr>
      <w:tr w:rsidR="004805F0" w:rsidRPr="008C5DAF" w:rsidTr="004805F0">
        <w:trPr>
          <w:trHeight w:val="705"/>
        </w:trPr>
        <w:tc>
          <w:tcPr>
            <w:tcW w:w="5496" w:type="dxa"/>
            <w:gridSpan w:val="2"/>
            <w:tcMar>
              <w:left w:w="0" w:type="dxa"/>
              <w:right w:w="0" w:type="dxa"/>
            </w:tcMar>
          </w:tcPr>
          <w:p w:rsidR="004805F0" w:rsidRPr="008C5DAF" w:rsidRDefault="004805F0" w:rsidP="004805F0">
            <w:pPr>
              <w:pStyle w:val="1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C5DAF">
              <w:rPr>
                <w:szCs w:val="24"/>
              </w:rPr>
              <w:t>E-</w:t>
            </w:r>
            <w:proofErr w:type="spellStart"/>
            <w:r w:rsidRPr="008C5DAF">
              <w:rPr>
                <w:szCs w:val="24"/>
              </w:rPr>
              <w:t>mail</w:t>
            </w:r>
            <w:proofErr w:type="spellEnd"/>
          </w:p>
        </w:tc>
        <w:tc>
          <w:tcPr>
            <w:tcW w:w="4522" w:type="dxa"/>
            <w:gridSpan w:val="2"/>
            <w:tcMar>
              <w:left w:w="0" w:type="dxa"/>
              <w:right w:w="0" w:type="dxa"/>
            </w:tcMar>
          </w:tcPr>
          <w:p w:rsidR="004805F0" w:rsidRPr="008C5DAF" w:rsidRDefault="004805F0" w:rsidP="00827439">
            <w:pPr>
              <w:pStyle w:val="1"/>
              <w:jc w:val="both"/>
              <w:rPr>
                <w:szCs w:val="24"/>
              </w:rPr>
            </w:pPr>
          </w:p>
        </w:tc>
      </w:tr>
      <w:tr w:rsidR="004805F0" w:rsidRPr="004805F0" w:rsidTr="004805F0">
        <w:trPr>
          <w:trHeight w:val="1489"/>
        </w:trPr>
        <w:tc>
          <w:tcPr>
            <w:tcW w:w="5496" w:type="dxa"/>
            <w:gridSpan w:val="2"/>
            <w:tcMar>
              <w:left w:w="0" w:type="dxa"/>
              <w:right w:w="0" w:type="dxa"/>
            </w:tcMar>
          </w:tcPr>
          <w:p w:rsidR="004805F0" w:rsidRPr="008C5DAF" w:rsidRDefault="004805F0" w:rsidP="004805F0">
            <w:pPr>
              <w:pStyle w:val="1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C5DAF">
              <w:rPr>
                <w:szCs w:val="24"/>
              </w:rPr>
              <w:t>Состав комплекта учебно-методической разработки (перечень файлов и назначение)</w:t>
            </w:r>
          </w:p>
        </w:tc>
        <w:tc>
          <w:tcPr>
            <w:tcW w:w="4522" w:type="dxa"/>
            <w:gridSpan w:val="2"/>
            <w:tcMar>
              <w:left w:w="0" w:type="dxa"/>
              <w:right w:w="0" w:type="dxa"/>
            </w:tcMar>
          </w:tcPr>
          <w:p w:rsidR="004805F0" w:rsidRPr="008C5DAF" w:rsidRDefault="004805F0" w:rsidP="00827439">
            <w:pPr>
              <w:pStyle w:val="1"/>
              <w:jc w:val="both"/>
              <w:rPr>
                <w:szCs w:val="24"/>
              </w:rPr>
            </w:pPr>
          </w:p>
        </w:tc>
      </w:tr>
      <w:tr w:rsidR="004805F0" w:rsidRPr="004805F0" w:rsidTr="004805F0">
        <w:trPr>
          <w:trHeight w:val="2155"/>
        </w:trPr>
        <w:tc>
          <w:tcPr>
            <w:tcW w:w="5496" w:type="dxa"/>
            <w:gridSpan w:val="2"/>
            <w:tcMar>
              <w:left w:w="0" w:type="dxa"/>
              <w:right w:w="0" w:type="dxa"/>
            </w:tcMar>
          </w:tcPr>
          <w:p w:rsidR="004805F0" w:rsidRPr="008C5DAF" w:rsidRDefault="004805F0" w:rsidP="004805F0">
            <w:pPr>
              <w:pStyle w:val="1"/>
              <w:numPr>
                <w:ilvl w:val="0"/>
                <w:numId w:val="1"/>
              </w:numPr>
              <w:jc w:val="both"/>
              <w:rPr>
                <w:color w:val="auto"/>
                <w:szCs w:val="24"/>
              </w:rPr>
            </w:pPr>
            <w:r w:rsidRPr="008C5DAF">
              <w:rPr>
                <w:color w:val="auto"/>
                <w:szCs w:val="24"/>
              </w:rPr>
              <w:t xml:space="preserve">Наименование пособия, УМК  издательства «Просвещение» по которому выполнена разработка </w:t>
            </w:r>
            <w:bookmarkStart w:id="0" w:name="_GoBack"/>
            <w:bookmarkEnd w:id="0"/>
          </w:p>
        </w:tc>
        <w:tc>
          <w:tcPr>
            <w:tcW w:w="4522" w:type="dxa"/>
            <w:gridSpan w:val="2"/>
            <w:tcMar>
              <w:left w:w="0" w:type="dxa"/>
              <w:right w:w="0" w:type="dxa"/>
            </w:tcMar>
          </w:tcPr>
          <w:p w:rsidR="004805F0" w:rsidRPr="008C5DAF" w:rsidRDefault="004805F0" w:rsidP="00827439">
            <w:pPr>
              <w:pStyle w:val="1"/>
              <w:jc w:val="both"/>
              <w:rPr>
                <w:szCs w:val="24"/>
              </w:rPr>
            </w:pPr>
          </w:p>
        </w:tc>
      </w:tr>
    </w:tbl>
    <w:p w:rsidR="004805F0" w:rsidRPr="008C5DAF" w:rsidRDefault="004805F0" w:rsidP="004805F0">
      <w:pPr>
        <w:pStyle w:val="1"/>
        <w:jc w:val="both"/>
        <w:rPr>
          <w:szCs w:val="24"/>
        </w:rPr>
      </w:pPr>
    </w:p>
    <w:p w:rsidR="004805F0" w:rsidRPr="008A7A89" w:rsidRDefault="004805F0" w:rsidP="004805F0">
      <w:pPr>
        <w:pStyle w:val="1"/>
        <w:jc w:val="both"/>
        <w:rPr>
          <w:sz w:val="28"/>
          <w:szCs w:val="28"/>
        </w:rPr>
      </w:pPr>
    </w:p>
    <w:p w:rsidR="00324CA0" w:rsidRPr="004805F0" w:rsidRDefault="00324CA0">
      <w:pPr>
        <w:rPr>
          <w:lang w:val="ru-RU"/>
        </w:rPr>
      </w:pPr>
    </w:p>
    <w:sectPr w:rsidR="00324CA0" w:rsidRPr="0048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188B"/>
    <w:multiLevelType w:val="hybridMultilevel"/>
    <w:tmpl w:val="AD6204E6"/>
    <w:lvl w:ilvl="0" w:tplc="11AC70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7D"/>
    <w:rsid w:val="00324CA0"/>
    <w:rsid w:val="004805F0"/>
    <w:rsid w:val="008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C4D9"/>
  <w15:chartTrackingRefBased/>
  <w15:docId w15:val="{25836E46-14EA-4B00-B573-9E5D50A1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F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0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Prosv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Имедашвили Нино Отаровна</dc:creator>
  <cp:keywords/>
  <dc:description/>
  <cp:lastModifiedBy>Имедашвили Нино Отаровна</cp:lastModifiedBy>
  <cp:revision>2</cp:revision>
  <dcterms:created xsi:type="dcterms:W3CDTF">2020-06-18T08:43:00Z</dcterms:created>
  <dcterms:modified xsi:type="dcterms:W3CDTF">2020-06-18T08:44:00Z</dcterms:modified>
</cp:coreProperties>
</file>